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F91E" w14:textId="77777777" w:rsidR="00313D8B" w:rsidRPr="00313D8B" w:rsidRDefault="00313D8B" w:rsidP="00313D8B">
      <w:pPr>
        <w:rPr>
          <w:rFonts w:ascii="Arial" w:hAnsi="Arial" w:cs="Arial"/>
          <w:b/>
          <w:bCs/>
          <w:sz w:val="44"/>
          <w:szCs w:val="44"/>
        </w:rPr>
      </w:pPr>
      <w:r w:rsidRPr="00313D8B">
        <w:rPr>
          <w:rFonts w:ascii="Arial" w:hAnsi="Arial" w:cs="Arial"/>
          <w:b/>
          <w:bCs/>
          <w:sz w:val="44"/>
          <w:szCs w:val="44"/>
        </w:rPr>
        <w:t>Documentación del Código de la Página Web del Restaurante con Carrito de Ventas</w:t>
      </w:r>
    </w:p>
    <w:p w14:paraId="2D7CCD84" w14:textId="77777777" w:rsidR="00313D8B" w:rsidRDefault="00313D8B" w:rsidP="00313D8B">
      <w:pPr>
        <w:rPr>
          <w:rFonts w:ascii="Arial" w:hAnsi="Arial" w:cs="Arial"/>
          <w:b/>
          <w:bCs/>
          <w:sz w:val="24"/>
          <w:szCs w:val="24"/>
        </w:rPr>
      </w:pPr>
      <w:r w:rsidRPr="00313D8B">
        <w:rPr>
          <w:rFonts w:ascii="Arial" w:hAnsi="Arial" w:cs="Arial"/>
          <w:b/>
          <w:bCs/>
          <w:sz w:val="24"/>
          <w:szCs w:val="24"/>
        </w:rPr>
        <w:t>Descripción del proyecto</w:t>
      </w:r>
    </w:p>
    <w:p w14:paraId="27E4FDB9" w14:textId="66FC1A26" w:rsidR="00313D8B" w:rsidRPr="00313D8B" w:rsidRDefault="00313D8B" w:rsidP="00313D8B">
      <w:pPr>
        <w:rPr>
          <w:rFonts w:ascii="Arial" w:hAnsi="Arial" w:cs="Arial"/>
          <w:sz w:val="24"/>
          <w:szCs w:val="24"/>
        </w:rPr>
      </w:pPr>
      <w:r w:rsidRPr="00313D8B">
        <w:rPr>
          <w:rFonts w:ascii="Arial" w:hAnsi="Arial" w:cs="Arial"/>
          <w:sz w:val="24"/>
          <w:szCs w:val="24"/>
        </w:rPr>
        <w:t>La página web del restaurante XOCHICALLI es una plataforma en línea que ofrece a los clientes la posibilidad de comprar comida de manera conveniente y segura desde la comodidad de sus hogares. El objetivo principal de la página web es brindar a los usuarios una experiencia fluida y atractiva al realizar pedidos en línea, mostrar un catálogo de productos y permitirles leer y dejar críticas sobre el restaurante.</w:t>
      </w:r>
    </w:p>
    <w:p w14:paraId="1F3AF7B0" w14:textId="77777777" w:rsidR="00313D8B" w:rsidRPr="001C1693" w:rsidRDefault="00313D8B" w:rsidP="00313D8B">
      <w:pPr>
        <w:rPr>
          <w:rFonts w:ascii="Arial" w:hAnsi="Arial" w:cs="Arial"/>
          <w:b/>
          <w:bCs/>
          <w:sz w:val="24"/>
          <w:szCs w:val="24"/>
        </w:rPr>
      </w:pPr>
      <w:r w:rsidRPr="001C1693">
        <w:rPr>
          <w:rFonts w:ascii="Arial" w:hAnsi="Arial" w:cs="Arial"/>
          <w:b/>
          <w:bCs/>
          <w:sz w:val="24"/>
          <w:szCs w:val="24"/>
        </w:rPr>
        <w:t>Requisitos del sistema</w:t>
      </w:r>
    </w:p>
    <w:p w14:paraId="68451717" w14:textId="77777777" w:rsidR="001C1693" w:rsidRDefault="00313D8B" w:rsidP="001C1693">
      <w:pPr>
        <w:rPr>
          <w:rFonts w:ascii="Arial" w:hAnsi="Arial" w:cs="Arial"/>
          <w:sz w:val="24"/>
          <w:szCs w:val="24"/>
        </w:rPr>
      </w:pPr>
      <w:r w:rsidRPr="001C1693">
        <w:rPr>
          <w:rFonts w:ascii="Arial" w:hAnsi="Arial" w:cs="Arial"/>
          <w:sz w:val="24"/>
          <w:szCs w:val="24"/>
        </w:rPr>
        <w:t xml:space="preserve">Los requisitos para que esta </w:t>
      </w:r>
      <w:proofErr w:type="spellStart"/>
      <w:r w:rsidRPr="001C1693">
        <w:rPr>
          <w:rFonts w:ascii="Arial" w:hAnsi="Arial" w:cs="Arial"/>
          <w:sz w:val="24"/>
          <w:szCs w:val="24"/>
        </w:rPr>
        <w:t>pagina</w:t>
      </w:r>
      <w:proofErr w:type="spellEnd"/>
      <w:r w:rsidRPr="001C1693">
        <w:rPr>
          <w:rFonts w:ascii="Arial" w:hAnsi="Arial" w:cs="Arial"/>
          <w:sz w:val="24"/>
          <w:szCs w:val="24"/>
        </w:rPr>
        <w:t xml:space="preserve"> web pueda cumplir con eficacia su trabajo serán los siguientes:</w:t>
      </w:r>
    </w:p>
    <w:p w14:paraId="1B407043" w14:textId="54B2BE8D" w:rsidR="00313D8B" w:rsidRPr="001C1693" w:rsidRDefault="00313D8B" w:rsidP="001C1693">
      <w:pPr>
        <w:pStyle w:val="Prrafodelista"/>
        <w:numPr>
          <w:ilvl w:val="0"/>
          <w:numId w:val="1"/>
        </w:numPr>
        <w:rPr>
          <w:rFonts w:ascii="Arial" w:hAnsi="Arial" w:cs="Arial"/>
          <w:sz w:val="24"/>
          <w:szCs w:val="24"/>
        </w:rPr>
      </w:pPr>
      <w:r w:rsidRPr="001C1693">
        <w:rPr>
          <w:rFonts w:ascii="Arial" w:hAnsi="Arial" w:cs="Arial"/>
          <w:sz w:val="24"/>
          <w:szCs w:val="24"/>
        </w:rPr>
        <w:t>Acceso a internet</w:t>
      </w:r>
    </w:p>
    <w:p w14:paraId="5BE61A3E" w14:textId="495C8E45" w:rsidR="00313D8B" w:rsidRPr="001C1693" w:rsidRDefault="00313D8B" w:rsidP="001C1693">
      <w:pPr>
        <w:pStyle w:val="Prrafodelista"/>
        <w:numPr>
          <w:ilvl w:val="0"/>
          <w:numId w:val="1"/>
        </w:numPr>
        <w:rPr>
          <w:rFonts w:ascii="Arial" w:hAnsi="Arial" w:cs="Arial"/>
          <w:sz w:val="24"/>
          <w:szCs w:val="24"/>
        </w:rPr>
      </w:pPr>
      <w:r w:rsidRPr="001C1693">
        <w:rPr>
          <w:rFonts w:ascii="Arial" w:hAnsi="Arial" w:cs="Arial"/>
          <w:sz w:val="24"/>
          <w:szCs w:val="24"/>
        </w:rPr>
        <w:t>HTML 5</w:t>
      </w:r>
    </w:p>
    <w:p w14:paraId="4393EB95" w14:textId="2F2F42FA" w:rsidR="00313D8B" w:rsidRPr="001C1693" w:rsidRDefault="001C1693" w:rsidP="001C1693">
      <w:pPr>
        <w:pStyle w:val="Prrafodelista"/>
        <w:numPr>
          <w:ilvl w:val="0"/>
          <w:numId w:val="1"/>
        </w:numPr>
        <w:rPr>
          <w:rFonts w:ascii="Arial" w:hAnsi="Arial" w:cs="Arial"/>
          <w:sz w:val="24"/>
          <w:szCs w:val="24"/>
        </w:rPr>
      </w:pPr>
      <w:r w:rsidRPr="001C1693">
        <w:rPr>
          <w:rFonts w:ascii="Arial" w:hAnsi="Arial" w:cs="Arial"/>
          <w:sz w:val="24"/>
          <w:szCs w:val="24"/>
        </w:rPr>
        <w:t xml:space="preserve">Google Chrome </w:t>
      </w:r>
    </w:p>
    <w:p w14:paraId="121F6F3E" w14:textId="77777777" w:rsidR="00313D8B" w:rsidRPr="001C1693" w:rsidRDefault="00313D8B" w:rsidP="00313D8B">
      <w:pPr>
        <w:rPr>
          <w:rFonts w:ascii="Arial" w:hAnsi="Arial" w:cs="Arial"/>
          <w:b/>
          <w:bCs/>
          <w:sz w:val="24"/>
          <w:szCs w:val="24"/>
        </w:rPr>
      </w:pPr>
      <w:r w:rsidRPr="001C1693">
        <w:rPr>
          <w:rFonts w:ascii="Arial" w:hAnsi="Arial" w:cs="Arial"/>
          <w:b/>
          <w:bCs/>
          <w:sz w:val="24"/>
          <w:szCs w:val="24"/>
        </w:rPr>
        <w:t>Instalación</w:t>
      </w:r>
    </w:p>
    <w:p w14:paraId="77BDEEE4" w14:textId="17DE70DB" w:rsidR="00313D8B" w:rsidRPr="00313D8B" w:rsidRDefault="001C1693" w:rsidP="001C1693">
      <w:pPr>
        <w:jc w:val="both"/>
        <w:rPr>
          <w:rFonts w:ascii="Arial" w:hAnsi="Arial" w:cs="Arial"/>
          <w:sz w:val="24"/>
          <w:szCs w:val="24"/>
        </w:rPr>
      </w:pPr>
      <w:r>
        <w:rPr>
          <w:rFonts w:ascii="Arial" w:hAnsi="Arial" w:cs="Arial"/>
          <w:sz w:val="24"/>
          <w:szCs w:val="24"/>
        </w:rPr>
        <w:t>Para instalar esta pagina web de manera que solo se pueda mostrar como un boceto sin que esta se encuentre en linea, será tener la carpeta con los documentos en un ordenador para poder asi mostrar lo de manera local.</w:t>
      </w:r>
    </w:p>
    <w:p w14:paraId="4C829C89" w14:textId="77777777" w:rsidR="00313D8B" w:rsidRDefault="00313D8B" w:rsidP="00313D8B">
      <w:pPr>
        <w:rPr>
          <w:rFonts w:ascii="Arial" w:hAnsi="Arial" w:cs="Arial"/>
          <w:b/>
          <w:bCs/>
          <w:sz w:val="24"/>
          <w:szCs w:val="24"/>
        </w:rPr>
      </w:pPr>
      <w:r w:rsidRPr="001C1693">
        <w:rPr>
          <w:rFonts w:ascii="Arial" w:hAnsi="Arial" w:cs="Arial"/>
          <w:b/>
          <w:bCs/>
          <w:sz w:val="24"/>
          <w:szCs w:val="24"/>
        </w:rPr>
        <w:t>Estructura del proyecto</w:t>
      </w:r>
    </w:p>
    <w:p w14:paraId="4DC1F296" w14:textId="07AC6F2F" w:rsidR="00313D8B" w:rsidRPr="00313D8B" w:rsidRDefault="001C1693" w:rsidP="001C1693">
      <w:pPr>
        <w:jc w:val="both"/>
        <w:rPr>
          <w:rFonts w:ascii="Arial" w:hAnsi="Arial" w:cs="Arial"/>
          <w:sz w:val="24"/>
          <w:szCs w:val="24"/>
        </w:rPr>
      </w:pPr>
      <w:r>
        <w:rPr>
          <w:rFonts w:ascii="Arial" w:hAnsi="Arial" w:cs="Arial"/>
          <w:sz w:val="24"/>
          <w:szCs w:val="24"/>
        </w:rPr>
        <w:t xml:space="preserve">Este proyecto consta de 2 ventanas las cuales una de ellas esta seccionada por partes para que los usuarios de la pagina puedan navegar de manera mas sencilla y dirigirse a los puntos o lugares en especifico de la pagina web, en la otra ventana contamos con un carrito de compras en la cual vas a poder ir agregando los productos de manera que vas a poder visualizar el contenido de este y si no te gusta lo puedes vaciar y comenzar de nuevo. </w:t>
      </w:r>
    </w:p>
    <w:p w14:paraId="2AA61265" w14:textId="77777777" w:rsidR="00313D8B" w:rsidRDefault="00313D8B" w:rsidP="00313D8B">
      <w:pPr>
        <w:rPr>
          <w:rFonts w:ascii="Arial" w:hAnsi="Arial" w:cs="Arial"/>
          <w:sz w:val="24"/>
          <w:szCs w:val="24"/>
        </w:rPr>
      </w:pPr>
    </w:p>
    <w:p w14:paraId="449C1E8D" w14:textId="77777777" w:rsidR="001C1693" w:rsidRDefault="001C1693" w:rsidP="00313D8B">
      <w:pPr>
        <w:rPr>
          <w:rFonts w:ascii="Arial" w:hAnsi="Arial" w:cs="Arial"/>
          <w:sz w:val="24"/>
          <w:szCs w:val="24"/>
        </w:rPr>
      </w:pPr>
    </w:p>
    <w:p w14:paraId="05238BD3" w14:textId="77777777" w:rsidR="001C1693" w:rsidRDefault="001C1693" w:rsidP="00313D8B">
      <w:pPr>
        <w:rPr>
          <w:rFonts w:ascii="Arial" w:hAnsi="Arial" w:cs="Arial"/>
          <w:sz w:val="24"/>
          <w:szCs w:val="24"/>
        </w:rPr>
      </w:pPr>
    </w:p>
    <w:p w14:paraId="08AB1E80" w14:textId="77777777" w:rsidR="001C1693" w:rsidRDefault="001C1693" w:rsidP="00313D8B">
      <w:pPr>
        <w:rPr>
          <w:rFonts w:ascii="Arial" w:hAnsi="Arial" w:cs="Arial"/>
          <w:sz w:val="24"/>
          <w:szCs w:val="24"/>
        </w:rPr>
      </w:pPr>
    </w:p>
    <w:p w14:paraId="3973938D" w14:textId="77777777" w:rsidR="001C1693" w:rsidRDefault="001C1693" w:rsidP="00313D8B">
      <w:pPr>
        <w:rPr>
          <w:rFonts w:ascii="Arial" w:hAnsi="Arial" w:cs="Arial"/>
          <w:sz w:val="24"/>
          <w:szCs w:val="24"/>
        </w:rPr>
      </w:pPr>
    </w:p>
    <w:p w14:paraId="1ACCD592" w14:textId="77777777" w:rsidR="001C1693" w:rsidRPr="00313D8B" w:rsidRDefault="001C1693" w:rsidP="00313D8B">
      <w:pPr>
        <w:rPr>
          <w:rFonts w:ascii="Arial" w:hAnsi="Arial" w:cs="Arial"/>
          <w:sz w:val="24"/>
          <w:szCs w:val="24"/>
        </w:rPr>
      </w:pPr>
    </w:p>
    <w:p w14:paraId="4F4A82AE" w14:textId="7AC99644" w:rsidR="00313D8B" w:rsidRPr="001C1693" w:rsidRDefault="00313D8B" w:rsidP="00313D8B">
      <w:pPr>
        <w:rPr>
          <w:rFonts w:ascii="Arial" w:hAnsi="Arial" w:cs="Arial"/>
          <w:b/>
          <w:bCs/>
          <w:sz w:val="24"/>
          <w:szCs w:val="24"/>
        </w:rPr>
      </w:pPr>
      <w:r w:rsidRPr="001C1693">
        <w:rPr>
          <w:rFonts w:ascii="Arial" w:hAnsi="Arial" w:cs="Arial"/>
          <w:b/>
          <w:bCs/>
          <w:sz w:val="24"/>
          <w:szCs w:val="24"/>
        </w:rPr>
        <w:lastRenderedPageBreak/>
        <w:t>Funcionalidades principales</w:t>
      </w:r>
    </w:p>
    <w:p w14:paraId="5C66EAC2" w14:textId="40485ACC" w:rsidR="001C1693" w:rsidRPr="001C1693" w:rsidRDefault="001C1693" w:rsidP="001C1693">
      <w:pPr>
        <w:pStyle w:val="Prrafodelista"/>
        <w:numPr>
          <w:ilvl w:val="0"/>
          <w:numId w:val="2"/>
        </w:numPr>
        <w:jc w:val="both"/>
        <w:rPr>
          <w:rFonts w:ascii="Arial" w:hAnsi="Arial" w:cs="Arial"/>
          <w:sz w:val="24"/>
          <w:szCs w:val="24"/>
        </w:rPr>
      </w:pPr>
      <w:r w:rsidRPr="001C1693">
        <w:rPr>
          <w:rFonts w:ascii="Arial" w:hAnsi="Arial" w:cs="Arial"/>
          <w:sz w:val="24"/>
          <w:szCs w:val="24"/>
        </w:rPr>
        <w:t>Compra en línea: Los usuarios pueden explorar el menú completo del restaurante y seleccionar los productos que desean comprar. Pueden agregar elementos al carrito de compras, especificar opciones adicionales (como tamaños, guarniciones, etc.) y ver el total acumulado del pedido.</w:t>
      </w:r>
    </w:p>
    <w:p w14:paraId="544998CA" w14:textId="7EA5F8D7" w:rsidR="001C1693" w:rsidRPr="001C1693" w:rsidRDefault="001C1693" w:rsidP="001C1693">
      <w:pPr>
        <w:pStyle w:val="Prrafodelista"/>
        <w:numPr>
          <w:ilvl w:val="0"/>
          <w:numId w:val="2"/>
        </w:numPr>
        <w:jc w:val="both"/>
        <w:rPr>
          <w:rFonts w:ascii="Arial" w:hAnsi="Arial" w:cs="Arial"/>
          <w:sz w:val="24"/>
          <w:szCs w:val="24"/>
        </w:rPr>
      </w:pPr>
      <w:r w:rsidRPr="001C1693">
        <w:rPr>
          <w:rFonts w:ascii="Arial" w:hAnsi="Arial" w:cs="Arial"/>
          <w:sz w:val="24"/>
          <w:szCs w:val="24"/>
        </w:rPr>
        <w:t>Carrito de compras: Una vez que los usuarios han seleccionado sus productos, pueden revisar su carrito de compras, realizar modificaciones (como agregar o eliminar elementos) y ver el subtotal actualizado. Además, se les permite aplicar códigos de descuento o cupones promocionales, si están disponibles.</w:t>
      </w:r>
    </w:p>
    <w:p w14:paraId="4C84E9EE" w14:textId="47FAE167" w:rsidR="001C1693" w:rsidRPr="001C1693" w:rsidRDefault="001C1693" w:rsidP="001C1693">
      <w:pPr>
        <w:pStyle w:val="Prrafodelista"/>
        <w:numPr>
          <w:ilvl w:val="0"/>
          <w:numId w:val="2"/>
        </w:numPr>
        <w:jc w:val="both"/>
        <w:rPr>
          <w:rFonts w:ascii="Arial" w:hAnsi="Arial" w:cs="Arial"/>
          <w:sz w:val="24"/>
          <w:szCs w:val="24"/>
        </w:rPr>
      </w:pPr>
      <w:r w:rsidRPr="001C1693">
        <w:rPr>
          <w:rFonts w:ascii="Arial" w:hAnsi="Arial" w:cs="Arial"/>
          <w:sz w:val="24"/>
          <w:szCs w:val="24"/>
        </w:rPr>
        <w:t>Proceso de pago: Después de confirmar los productos en el carrito de compras, los usuarios pueden pasar al proceso de pago seguro. Se les proporcionan opciones para ingresar su información de envío, seleccionar el método de pago preferido y revisar el resumen final del pedido antes de finalizar la transacción.</w:t>
      </w:r>
    </w:p>
    <w:p w14:paraId="39A20CCD" w14:textId="261EB4C3" w:rsidR="001C1693" w:rsidRPr="001C1693" w:rsidRDefault="001C1693" w:rsidP="001C1693">
      <w:pPr>
        <w:pStyle w:val="Prrafodelista"/>
        <w:numPr>
          <w:ilvl w:val="0"/>
          <w:numId w:val="2"/>
        </w:numPr>
        <w:jc w:val="both"/>
        <w:rPr>
          <w:rFonts w:ascii="Arial" w:hAnsi="Arial" w:cs="Arial"/>
          <w:sz w:val="24"/>
          <w:szCs w:val="24"/>
        </w:rPr>
      </w:pPr>
      <w:r w:rsidRPr="001C1693">
        <w:rPr>
          <w:rFonts w:ascii="Arial" w:hAnsi="Arial" w:cs="Arial"/>
          <w:sz w:val="24"/>
          <w:szCs w:val="24"/>
        </w:rPr>
        <w:t>Catálogo de productos: La página web muestra un catálogo completo de productos ofrecidos por el restaurante, organizados en categorías (como entrantes, platos principales, postres, etc.). Los usuarios pueden navegar por las categorías, ver información detallada de cada producto (descripción, precio, ingredientes, etc.) y realizar búsquedas para encontrar elementos específicos.</w:t>
      </w:r>
    </w:p>
    <w:p w14:paraId="492EBF0B" w14:textId="346CAB78" w:rsidR="001C1693" w:rsidRPr="001C1693" w:rsidRDefault="001C1693" w:rsidP="001C1693">
      <w:pPr>
        <w:pStyle w:val="Prrafodelista"/>
        <w:numPr>
          <w:ilvl w:val="0"/>
          <w:numId w:val="2"/>
        </w:numPr>
        <w:jc w:val="both"/>
        <w:rPr>
          <w:rFonts w:ascii="Arial" w:hAnsi="Arial" w:cs="Arial"/>
          <w:sz w:val="24"/>
          <w:szCs w:val="24"/>
        </w:rPr>
      </w:pPr>
      <w:r w:rsidRPr="001C1693">
        <w:rPr>
          <w:rFonts w:ascii="Arial" w:hAnsi="Arial" w:cs="Arial"/>
          <w:sz w:val="24"/>
          <w:szCs w:val="24"/>
        </w:rPr>
        <w:t>Críticas del restaurante: Los usuarios pueden leer y dejar críticas y comentarios sobre su experiencia en el restaurante. Estas críticas pueden incluir valoraciones, comentarios escritos y detalles adicionales, como fecha de visita y nombre del revisor. Las críticas ayudan a otros usuarios a tomar decisiones informadas y también brindan retroalimentación valiosa al restaurante.</w:t>
      </w:r>
    </w:p>
    <w:p w14:paraId="02C8B2F5" w14:textId="2163ECE1" w:rsidR="00313D8B" w:rsidRDefault="001C1693" w:rsidP="001C1693">
      <w:pPr>
        <w:pStyle w:val="Prrafodelista"/>
        <w:numPr>
          <w:ilvl w:val="0"/>
          <w:numId w:val="2"/>
        </w:numPr>
        <w:jc w:val="both"/>
        <w:rPr>
          <w:rFonts w:ascii="Arial" w:hAnsi="Arial" w:cs="Arial"/>
          <w:sz w:val="24"/>
          <w:szCs w:val="24"/>
        </w:rPr>
      </w:pPr>
      <w:r w:rsidRPr="001C1693">
        <w:rPr>
          <w:rFonts w:ascii="Arial" w:hAnsi="Arial" w:cs="Arial"/>
          <w:sz w:val="24"/>
          <w:szCs w:val="24"/>
        </w:rPr>
        <w:t xml:space="preserve">Gestión de pedidos y notificaciones: El restaurante y su personal cuentan con un sistema de gestión de pedidos en la página web. Esto les permite recibir notificaciones en tiempo real sobre los nuevos pedidos, administrar el estado de </w:t>
      </w:r>
      <w:proofErr w:type="gramStart"/>
      <w:r w:rsidRPr="001C1693">
        <w:rPr>
          <w:rFonts w:ascii="Arial" w:hAnsi="Arial" w:cs="Arial"/>
          <w:sz w:val="24"/>
          <w:szCs w:val="24"/>
        </w:rPr>
        <w:t>los mismos</w:t>
      </w:r>
      <w:proofErr w:type="gramEnd"/>
      <w:r w:rsidRPr="001C1693">
        <w:rPr>
          <w:rFonts w:ascii="Arial" w:hAnsi="Arial" w:cs="Arial"/>
          <w:sz w:val="24"/>
          <w:szCs w:val="24"/>
        </w:rPr>
        <w:t xml:space="preserve"> (aceptado, en preparación, enviado, etc.) y proporcionar actualizaciones a los clientes sobre el progreso de sus pedidos.</w:t>
      </w:r>
    </w:p>
    <w:p w14:paraId="73F73C24" w14:textId="77777777" w:rsidR="001C1693" w:rsidRDefault="001C1693" w:rsidP="001C1693">
      <w:pPr>
        <w:jc w:val="both"/>
        <w:rPr>
          <w:rFonts w:ascii="Arial" w:hAnsi="Arial" w:cs="Arial"/>
          <w:sz w:val="24"/>
          <w:szCs w:val="24"/>
        </w:rPr>
      </w:pPr>
    </w:p>
    <w:p w14:paraId="1F2C7401" w14:textId="4A12CF39" w:rsidR="001A4A95" w:rsidRPr="001A4A95" w:rsidRDefault="001A4A95" w:rsidP="001A4A95">
      <w:pPr>
        <w:jc w:val="both"/>
        <w:rPr>
          <w:rFonts w:ascii="Arial" w:hAnsi="Arial" w:cs="Arial"/>
          <w:b/>
          <w:bCs/>
          <w:sz w:val="24"/>
          <w:szCs w:val="24"/>
        </w:rPr>
      </w:pPr>
      <w:r>
        <w:rPr>
          <w:rFonts w:ascii="Arial" w:hAnsi="Arial" w:cs="Arial"/>
          <w:b/>
          <w:bCs/>
          <w:sz w:val="24"/>
          <w:szCs w:val="24"/>
        </w:rPr>
        <w:t xml:space="preserve">Etiquetas utilizadas en la </w:t>
      </w:r>
      <w:proofErr w:type="spellStart"/>
      <w:r>
        <w:rPr>
          <w:rFonts w:ascii="Arial" w:hAnsi="Arial" w:cs="Arial"/>
          <w:b/>
          <w:bCs/>
          <w:sz w:val="24"/>
          <w:szCs w:val="24"/>
        </w:rPr>
        <w:t>pagina</w:t>
      </w:r>
      <w:proofErr w:type="spellEnd"/>
      <w:r>
        <w:rPr>
          <w:rFonts w:ascii="Arial" w:hAnsi="Arial" w:cs="Arial"/>
          <w:b/>
          <w:bCs/>
          <w:sz w:val="24"/>
          <w:szCs w:val="24"/>
        </w:rPr>
        <w:t xml:space="preserve"> web</w:t>
      </w:r>
    </w:p>
    <w:p w14:paraId="3275C64A" w14:textId="4EA49081" w:rsidR="001A4A95" w:rsidRPr="001A4A95" w:rsidRDefault="001A4A95" w:rsidP="001A4A95">
      <w:pPr>
        <w:jc w:val="both"/>
        <w:rPr>
          <w:rFonts w:ascii="Arial" w:hAnsi="Arial" w:cs="Arial"/>
          <w:sz w:val="24"/>
          <w:szCs w:val="24"/>
        </w:rPr>
      </w:pPr>
      <w:r w:rsidRPr="001A4A95">
        <w:rPr>
          <w:rFonts w:ascii="Arial" w:hAnsi="Arial" w:cs="Arial"/>
          <w:sz w:val="24"/>
          <w:szCs w:val="24"/>
        </w:rPr>
        <w:t>1. `&lt;</w:t>
      </w:r>
      <w:proofErr w:type="spellStart"/>
      <w:r w:rsidRPr="001A4A95">
        <w:rPr>
          <w:rFonts w:ascii="Arial" w:hAnsi="Arial" w:cs="Arial"/>
          <w:sz w:val="24"/>
          <w:szCs w:val="24"/>
        </w:rPr>
        <w:t>html</w:t>
      </w:r>
      <w:proofErr w:type="spellEnd"/>
      <w:r w:rsidRPr="001A4A95">
        <w:rPr>
          <w:rFonts w:ascii="Arial" w:hAnsi="Arial" w:cs="Arial"/>
          <w:sz w:val="24"/>
          <w:szCs w:val="24"/>
        </w:rPr>
        <w:t>&gt;`: Define el inicio y el fin del documento HTML.</w:t>
      </w:r>
    </w:p>
    <w:p w14:paraId="6B44E011" w14:textId="77777777" w:rsidR="001A4A95" w:rsidRPr="001A4A95" w:rsidRDefault="001A4A95" w:rsidP="001A4A95">
      <w:pPr>
        <w:jc w:val="both"/>
        <w:rPr>
          <w:rFonts w:ascii="Arial" w:hAnsi="Arial" w:cs="Arial"/>
          <w:sz w:val="24"/>
          <w:szCs w:val="24"/>
        </w:rPr>
      </w:pPr>
      <w:r w:rsidRPr="001A4A95">
        <w:rPr>
          <w:rFonts w:ascii="Arial" w:hAnsi="Arial" w:cs="Arial"/>
          <w:sz w:val="24"/>
          <w:szCs w:val="24"/>
        </w:rPr>
        <w:t>2. `&lt;head&gt;`: Contiene metadatos sobre el documento, como el título de la página, enlaces a hojas de estilo CSS y scripts JavaScript.</w:t>
      </w:r>
    </w:p>
    <w:p w14:paraId="4C54EE8D" w14:textId="77777777" w:rsidR="001A4A95" w:rsidRPr="001A4A95" w:rsidRDefault="001A4A95" w:rsidP="001A4A95">
      <w:pPr>
        <w:jc w:val="both"/>
        <w:rPr>
          <w:rFonts w:ascii="Arial" w:hAnsi="Arial" w:cs="Arial"/>
          <w:sz w:val="24"/>
          <w:szCs w:val="24"/>
        </w:rPr>
      </w:pPr>
    </w:p>
    <w:p w14:paraId="365EC0DD" w14:textId="1A4873B1" w:rsidR="001A4A95" w:rsidRPr="001A4A95" w:rsidRDefault="001A4A95" w:rsidP="001A4A95">
      <w:pPr>
        <w:jc w:val="both"/>
        <w:rPr>
          <w:rFonts w:ascii="Arial" w:hAnsi="Arial" w:cs="Arial"/>
          <w:sz w:val="24"/>
          <w:szCs w:val="24"/>
        </w:rPr>
      </w:pPr>
      <w:r w:rsidRPr="001A4A95">
        <w:rPr>
          <w:rFonts w:ascii="Arial" w:hAnsi="Arial" w:cs="Arial"/>
          <w:sz w:val="24"/>
          <w:szCs w:val="24"/>
        </w:rPr>
        <w:lastRenderedPageBreak/>
        <w:t>3. `&lt;</w:t>
      </w:r>
      <w:proofErr w:type="spellStart"/>
      <w:r w:rsidRPr="001A4A95">
        <w:rPr>
          <w:rFonts w:ascii="Arial" w:hAnsi="Arial" w:cs="Arial"/>
          <w:sz w:val="24"/>
          <w:szCs w:val="24"/>
        </w:rPr>
        <w:t>body</w:t>
      </w:r>
      <w:proofErr w:type="spellEnd"/>
      <w:r w:rsidRPr="001A4A95">
        <w:rPr>
          <w:rFonts w:ascii="Arial" w:hAnsi="Arial" w:cs="Arial"/>
          <w:sz w:val="24"/>
          <w:szCs w:val="24"/>
        </w:rPr>
        <w:t>&gt;`: Contiene todo el contenido visible de la página web, como texto, imágenes, enlaces y otros elementos.</w:t>
      </w:r>
    </w:p>
    <w:p w14:paraId="31A27655" w14:textId="688B0412" w:rsidR="001A4A95" w:rsidRPr="001A4A95" w:rsidRDefault="001A4A95" w:rsidP="001A4A95">
      <w:pPr>
        <w:jc w:val="both"/>
        <w:rPr>
          <w:rFonts w:ascii="Arial" w:hAnsi="Arial" w:cs="Arial"/>
          <w:sz w:val="24"/>
          <w:szCs w:val="24"/>
        </w:rPr>
      </w:pPr>
      <w:r w:rsidRPr="001A4A95">
        <w:rPr>
          <w:rFonts w:ascii="Arial" w:hAnsi="Arial" w:cs="Arial"/>
          <w:sz w:val="24"/>
          <w:szCs w:val="24"/>
        </w:rPr>
        <w:t>4. `&lt;h1&gt;`, `&lt;h2&gt;`, `&lt;h3&gt;`, ... `&lt;h6&gt;`: Encabezados de diferentes niveles, donde `&lt;h1&gt;` es el más importante y `&lt;h6&gt;` el menos importante. Se utilizan para estructurar y organizar el contenido.</w:t>
      </w:r>
    </w:p>
    <w:p w14:paraId="328A1258" w14:textId="38281E46" w:rsidR="001A4A95" w:rsidRPr="001A4A95" w:rsidRDefault="001A4A95" w:rsidP="001A4A95">
      <w:pPr>
        <w:jc w:val="both"/>
        <w:rPr>
          <w:rFonts w:ascii="Arial" w:hAnsi="Arial" w:cs="Arial"/>
          <w:sz w:val="24"/>
          <w:szCs w:val="24"/>
        </w:rPr>
      </w:pPr>
      <w:r w:rsidRPr="001A4A95">
        <w:rPr>
          <w:rFonts w:ascii="Arial" w:hAnsi="Arial" w:cs="Arial"/>
          <w:sz w:val="24"/>
          <w:szCs w:val="24"/>
        </w:rPr>
        <w:t>5. `&lt;p&gt;`: Define un párrafo de texto.</w:t>
      </w:r>
    </w:p>
    <w:p w14:paraId="5D8973C8" w14:textId="2F250666" w:rsidR="001A4A95" w:rsidRPr="001A4A95" w:rsidRDefault="001A4A95" w:rsidP="001A4A95">
      <w:pPr>
        <w:jc w:val="both"/>
        <w:rPr>
          <w:rFonts w:ascii="Arial" w:hAnsi="Arial" w:cs="Arial"/>
          <w:sz w:val="24"/>
          <w:szCs w:val="24"/>
        </w:rPr>
      </w:pPr>
      <w:r w:rsidRPr="001A4A95">
        <w:rPr>
          <w:rFonts w:ascii="Arial" w:hAnsi="Arial" w:cs="Arial"/>
          <w:sz w:val="24"/>
          <w:szCs w:val="24"/>
        </w:rPr>
        <w:t>6. `&lt;a&gt;`: Crea un enlace a otra página web o recurso. El atributo `</w:t>
      </w:r>
      <w:proofErr w:type="spellStart"/>
      <w:r w:rsidRPr="001A4A95">
        <w:rPr>
          <w:rFonts w:ascii="Arial" w:hAnsi="Arial" w:cs="Arial"/>
          <w:sz w:val="24"/>
          <w:szCs w:val="24"/>
        </w:rPr>
        <w:t>href</w:t>
      </w:r>
      <w:proofErr w:type="spellEnd"/>
      <w:r w:rsidRPr="001A4A95">
        <w:rPr>
          <w:rFonts w:ascii="Arial" w:hAnsi="Arial" w:cs="Arial"/>
          <w:sz w:val="24"/>
          <w:szCs w:val="24"/>
        </w:rPr>
        <w:t>` especifica la UR</w:t>
      </w:r>
      <w:r>
        <w:rPr>
          <w:rFonts w:ascii="Arial" w:hAnsi="Arial" w:cs="Arial"/>
          <w:sz w:val="24"/>
          <w:szCs w:val="24"/>
        </w:rPr>
        <w:t>L</w:t>
      </w:r>
      <w:r w:rsidRPr="001A4A95">
        <w:rPr>
          <w:rFonts w:ascii="Arial" w:hAnsi="Arial" w:cs="Arial"/>
          <w:sz w:val="24"/>
          <w:szCs w:val="24"/>
        </w:rPr>
        <w:t xml:space="preserve"> a la que se debe redirigir cuando se hace clic en el enlace.</w:t>
      </w:r>
    </w:p>
    <w:p w14:paraId="102D4676" w14:textId="3A73511F" w:rsidR="001A4A95" w:rsidRPr="001A4A95" w:rsidRDefault="001A4A95" w:rsidP="001A4A95">
      <w:pPr>
        <w:jc w:val="both"/>
        <w:rPr>
          <w:rFonts w:ascii="Arial" w:hAnsi="Arial" w:cs="Arial"/>
          <w:sz w:val="24"/>
          <w:szCs w:val="24"/>
        </w:rPr>
      </w:pPr>
      <w:r w:rsidRPr="001A4A95">
        <w:rPr>
          <w:rFonts w:ascii="Arial" w:hAnsi="Arial" w:cs="Arial"/>
          <w:sz w:val="24"/>
          <w:szCs w:val="24"/>
        </w:rPr>
        <w:t>7. `&lt;</w:t>
      </w:r>
      <w:proofErr w:type="spellStart"/>
      <w:r w:rsidRPr="001A4A95">
        <w:rPr>
          <w:rFonts w:ascii="Arial" w:hAnsi="Arial" w:cs="Arial"/>
          <w:sz w:val="24"/>
          <w:szCs w:val="24"/>
        </w:rPr>
        <w:t>img</w:t>
      </w:r>
      <w:proofErr w:type="spellEnd"/>
      <w:r w:rsidRPr="001A4A95">
        <w:rPr>
          <w:rFonts w:ascii="Arial" w:hAnsi="Arial" w:cs="Arial"/>
          <w:sz w:val="24"/>
          <w:szCs w:val="24"/>
        </w:rPr>
        <w:t>&gt;`: Inserta una imagen en la página web. El atributo `</w:t>
      </w:r>
      <w:proofErr w:type="spellStart"/>
      <w:r w:rsidRPr="001A4A95">
        <w:rPr>
          <w:rFonts w:ascii="Arial" w:hAnsi="Arial" w:cs="Arial"/>
          <w:sz w:val="24"/>
          <w:szCs w:val="24"/>
        </w:rPr>
        <w:t>src</w:t>
      </w:r>
      <w:proofErr w:type="spellEnd"/>
      <w:r w:rsidRPr="001A4A95">
        <w:rPr>
          <w:rFonts w:ascii="Arial" w:hAnsi="Arial" w:cs="Arial"/>
          <w:sz w:val="24"/>
          <w:szCs w:val="24"/>
        </w:rPr>
        <w:t>` especifica la URL o la ruta de la imagen.</w:t>
      </w:r>
    </w:p>
    <w:p w14:paraId="54A6F216" w14:textId="74FBE97A" w:rsidR="001A4A95" w:rsidRPr="001A4A95" w:rsidRDefault="001A4A95" w:rsidP="001A4A95">
      <w:pPr>
        <w:jc w:val="both"/>
        <w:rPr>
          <w:rFonts w:ascii="Arial" w:hAnsi="Arial" w:cs="Arial"/>
          <w:sz w:val="24"/>
          <w:szCs w:val="24"/>
        </w:rPr>
      </w:pPr>
      <w:r w:rsidRPr="001A4A95">
        <w:rPr>
          <w:rFonts w:ascii="Arial" w:hAnsi="Arial" w:cs="Arial"/>
          <w:sz w:val="24"/>
          <w:szCs w:val="24"/>
        </w:rPr>
        <w:t>8. `&lt;</w:t>
      </w:r>
      <w:proofErr w:type="spellStart"/>
      <w:r w:rsidRPr="001A4A95">
        <w:rPr>
          <w:rFonts w:ascii="Arial" w:hAnsi="Arial" w:cs="Arial"/>
          <w:sz w:val="24"/>
          <w:szCs w:val="24"/>
        </w:rPr>
        <w:t>ul</w:t>
      </w:r>
      <w:proofErr w:type="spellEnd"/>
      <w:r w:rsidRPr="001A4A95">
        <w:rPr>
          <w:rFonts w:ascii="Arial" w:hAnsi="Arial" w:cs="Arial"/>
          <w:sz w:val="24"/>
          <w:szCs w:val="24"/>
        </w:rPr>
        <w:t>&gt;` y `&lt;</w:t>
      </w:r>
      <w:proofErr w:type="spellStart"/>
      <w:r w:rsidRPr="001A4A95">
        <w:rPr>
          <w:rFonts w:ascii="Arial" w:hAnsi="Arial" w:cs="Arial"/>
          <w:sz w:val="24"/>
          <w:szCs w:val="24"/>
        </w:rPr>
        <w:t>li</w:t>
      </w:r>
      <w:proofErr w:type="spellEnd"/>
      <w:r w:rsidRPr="001A4A95">
        <w:rPr>
          <w:rFonts w:ascii="Arial" w:hAnsi="Arial" w:cs="Arial"/>
          <w:sz w:val="24"/>
          <w:szCs w:val="24"/>
        </w:rPr>
        <w:t>&gt;`: Crean una lista desordenada, donde cada elemento de la lista se define mediante la etiqueta `&lt;</w:t>
      </w:r>
      <w:proofErr w:type="spellStart"/>
      <w:r w:rsidRPr="001A4A95">
        <w:rPr>
          <w:rFonts w:ascii="Arial" w:hAnsi="Arial" w:cs="Arial"/>
          <w:sz w:val="24"/>
          <w:szCs w:val="24"/>
        </w:rPr>
        <w:t>li</w:t>
      </w:r>
      <w:proofErr w:type="spellEnd"/>
      <w:r w:rsidRPr="001A4A95">
        <w:rPr>
          <w:rFonts w:ascii="Arial" w:hAnsi="Arial" w:cs="Arial"/>
          <w:sz w:val="24"/>
          <w:szCs w:val="24"/>
        </w:rPr>
        <w:t>&gt;`.</w:t>
      </w:r>
    </w:p>
    <w:p w14:paraId="19FE7ECC" w14:textId="7F38D7A4" w:rsidR="001A4A95" w:rsidRPr="001A4A95" w:rsidRDefault="001A4A95" w:rsidP="001A4A95">
      <w:pPr>
        <w:jc w:val="both"/>
        <w:rPr>
          <w:rFonts w:ascii="Arial" w:hAnsi="Arial" w:cs="Arial"/>
          <w:sz w:val="24"/>
          <w:szCs w:val="24"/>
        </w:rPr>
      </w:pPr>
      <w:r w:rsidRPr="001A4A95">
        <w:rPr>
          <w:rFonts w:ascii="Arial" w:hAnsi="Arial" w:cs="Arial"/>
          <w:sz w:val="24"/>
          <w:szCs w:val="24"/>
        </w:rPr>
        <w:t>9. `&lt;</w:t>
      </w:r>
      <w:proofErr w:type="spellStart"/>
      <w:r w:rsidRPr="001A4A95">
        <w:rPr>
          <w:rFonts w:ascii="Arial" w:hAnsi="Arial" w:cs="Arial"/>
          <w:sz w:val="24"/>
          <w:szCs w:val="24"/>
        </w:rPr>
        <w:t>ol</w:t>
      </w:r>
      <w:proofErr w:type="spellEnd"/>
      <w:r w:rsidRPr="001A4A95">
        <w:rPr>
          <w:rFonts w:ascii="Arial" w:hAnsi="Arial" w:cs="Arial"/>
          <w:sz w:val="24"/>
          <w:szCs w:val="24"/>
        </w:rPr>
        <w:t>&gt;` y `&lt;</w:t>
      </w:r>
      <w:proofErr w:type="spellStart"/>
      <w:r w:rsidRPr="001A4A95">
        <w:rPr>
          <w:rFonts w:ascii="Arial" w:hAnsi="Arial" w:cs="Arial"/>
          <w:sz w:val="24"/>
          <w:szCs w:val="24"/>
        </w:rPr>
        <w:t>li</w:t>
      </w:r>
      <w:proofErr w:type="spellEnd"/>
      <w:r w:rsidRPr="001A4A95">
        <w:rPr>
          <w:rFonts w:ascii="Arial" w:hAnsi="Arial" w:cs="Arial"/>
          <w:sz w:val="24"/>
          <w:szCs w:val="24"/>
        </w:rPr>
        <w:t>&gt;`: Crean una lista ordenada, similar a `&lt;</w:t>
      </w:r>
      <w:proofErr w:type="spellStart"/>
      <w:r w:rsidRPr="001A4A95">
        <w:rPr>
          <w:rFonts w:ascii="Arial" w:hAnsi="Arial" w:cs="Arial"/>
          <w:sz w:val="24"/>
          <w:szCs w:val="24"/>
        </w:rPr>
        <w:t>ul</w:t>
      </w:r>
      <w:proofErr w:type="spellEnd"/>
      <w:r w:rsidRPr="001A4A95">
        <w:rPr>
          <w:rFonts w:ascii="Arial" w:hAnsi="Arial" w:cs="Arial"/>
          <w:sz w:val="24"/>
          <w:szCs w:val="24"/>
        </w:rPr>
        <w:t>&gt;` y `&lt;</w:t>
      </w:r>
      <w:proofErr w:type="spellStart"/>
      <w:r w:rsidRPr="001A4A95">
        <w:rPr>
          <w:rFonts w:ascii="Arial" w:hAnsi="Arial" w:cs="Arial"/>
          <w:sz w:val="24"/>
          <w:szCs w:val="24"/>
        </w:rPr>
        <w:t>li</w:t>
      </w:r>
      <w:proofErr w:type="spellEnd"/>
      <w:r w:rsidRPr="001A4A95">
        <w:rPr>
          <w:rFonts w:ascii="Arial" w:hAnsi="Arial" w:cs="Arial"/>
          <w:sz w:val="24"/>
          <w:szCs w:val="24"/>
        </w:rPr>
        <w:t>&gt;`, pero los elementos se numeran automáticamente.</w:t>
      </w:r>
    </w:p>
    <w:p w14:paraId="35493BA5" w14:textId="42B5A531" w:rsidR="001A4A95" w:rsidRPr="001A4A95" w:rsidRDefault="001A4A95" w:rsidP="001A4A95">
      <w:pPr>
        <w:jc w:val="both"/>
        <w:rPr>
          <w:rFonts w:ascii="Arial" w:hAnsi="Arial" w:cs="Arial"/>
          <w:sz w:val="24"/>
          <w:szCs w:val="24"/>
        </w:rPr>
      </w:pPr>
      <w:r w:rsidRPr="001A4A95">
        <w:rPr>
          <w:rFonts w:ascii="Arial" w:hAnsi="Arial" w:cs="Arial"/>
          <w:sz w:val="24"/>
          <w:szCs w:val="24"/>
        </w:rPr>
        <w:t>10. `&lt;</w:t>
      </w:r>
      <w:proofErr w:type="spellStart"/>
      <w:r w:rsidRPr="001A4A95">
        <w:rPr>
          <w:rFonts w:ascii="Arial" w:hAnsi="Arial" w:cs="Arial"/>
          <w:sz w:val="24"/>
          <w:szCs w:val="24"/>
        </w:rPr>
        <w:t>div</w:t>
      </w:r>
      <w:proofErr w:type="spellEnd"/>
      <w:r w:rsidRPr="001A4A95">
        <w:rPr>
          <w:rFonts w:ascii="Arial" w:hAnsi="Arial" w:cs="Arial"/>
          <w:sz w:val="24"/>
          <w:szCs w:val="24"/>
        </w:rPr>
        <w:t>&gt;`: Se utiliza como un contenedor genérico para agrupar elementos y aplicar estilos o manipularlos mediante JavaScript.</w:t>
      </w:r>
    </w:p>
    <w:p w14:paraId="03AF1849" w14:textId="6F6A85B5" w:rsidR="001A4A95" w:rsidRPr="001A4A95" w:rsidRDefault="001A4A95" w:rsidP="001A4A95">
      <w:pPr>
        <w:jc w:val="both"/>
        <w:rPr>
          <w:rFonts w:ascii="Arial" w:hAnsi="Arial" w:cs="Arial"/>
          <w:sz w:val="24"/>
          <w:szCs w:val="24"/>
        </w:rPr>
      </w:pPr>
      <w:r w:rsidRPr="001A4A95">
        <w:rPr>
          <w:rFonts w:ascii="Arial" w:hAnsi="Arial" w:cs="Arial"/>
          <w:sz w:val="24"/>
          <w:szCs w:val="24"/>
        </w:rPr>
        <w:t>11. `&lt;</w:t>
      </w:r>
      <w:proofErr w:type="spellStart"/>
      <w:r w:rsidRPr="001A4A95">
        <w:rPr>
          <w:rFonts w:ascii="Arial" w:hAnsi="Arial" w:cs="Arial"/>
          <w:sz w:val="24"/>
          <w:szCs w:val="24"/>
        </w:rPr>
        <w:t>span</w:t>
      </w:r>
      <w:proofErr w:type="spellEnd"/>
      <w:r w:rsidRPr="001A4A95">
        <w:rPr>
          <w:rFonts w:ascii="Arial" w:hAnsi="Arial" w:cs="Arial"/>
          <w:sz w:val="24"/>
          <w:szCs w:val="24"/>
        </w:rPr>
        <w:t>&gt;`: Similar a `&lt;</w:t>
      </w:r>
      <w:proofErr w:type="spellStart"/>
      <w:r w:rsidRPr="001A4A95">
        <w:rPr>
          <w:rFonts w:ascii="Arial" w:hAnsi="Arial" w:cs="Arial"/>
          <w:sz w:val="24"/>
          <w:szCs w:val="24"/>
        </w:rPr>
        <w:t>div</w:t>
      </w:r>
      <w:proofErr w:type="spellEnd"/>
      <w:r w:rsidRPr="001A4A95">
        <w:rPr>
          <w:rFonts w:ascii="Arial" w:hAnsi="Arial" w:cs="Arial"/>
          <w:sz w:val="24"/>
          <w:szCs w:val="24"/>
        </w:rPr>
        <w:t>&gt;`, pero se utiliza para aplicar estilos o manipular elementos en línea.</w:t>
      </w:r>
    </w:p>
    <w:p w14:paraId="053022B1" w14:textId="649870A8" w:rsidR="001A4A95" w:rsidRPr="001A4A95" w:rsidRDefault="001A4A95" w:rsidP="001A4A95">
      <w:pPr>
        <w:rPr>
          <w:rFonts w:ascii="Arial" w:hAnsi="Arial" w:cs="Arial"/>
          <w:sz w:val="24"/>
          <w:szCs w:val="24"/>
        </w:rPr>
      </w:pPr>
      <w:r w:rsidRPr="001A4A95">
        <w:rPr>
          <w:rFonts w:ascii="Arial" w:hAnsi="Arial" w:cs="Arial"/>
          <w:sz w:val="24"/>
          <w:szCs w:val="24"/>
        </w:rPr>
        <w:t>1</w:t>
      </w:r>
      <w:r>
        <w:rPr>
          <w:rFonts w:ascii="Arial" w:hAnsi="Arial" w:cs="Arial"/>
          <w:sz w:val="24"/>
          <w:szCs w:val="24"/>
        </w:rPr>
        <w:t>2</w:t>
      </w:r>
      <w:r w:rsidRPr="001A4A95">
        <w:rPr>
          <w:rFonts w:ascii="Arial" w:hAnsi="Arial" w:cs="Arial"/>
          <w:sz w:val="24"/>
          <w:szCs w:val="24"/>
        </w:rPr>
        <w:t>. `&lt;</w:t>
      </w:r>
      <w:proofErr w:type="spellStart"/>
      <w:r w:rsidRPr="001A4A95">
        <w:rPr>
          <w:rFonts w:ascii="Arial" w:hAnsi="Arial" w:cs="Arial"/>
          <w:sz w:val="24"/>
          <w:szCs w:val="24"/>
        </w:rPr>
        <w:t>header</w:t>
      </w:r>
      <w:proofErr w:type="spellEnd"/>
      <w:r w:rsidRPr="001A4A95">
        <w:rPr>
          <w:rFonts w:ascii="Arial" w:hAnsi="Arial" w:cs="Arial"/>
          <w:sz w:val="24"/>
          <w:szCs w:val="24"/>
        </w:rPr>
        <w:t>&gt;`: Define la sección de encabezado de un documento o de una sección específica de la página.</w:t>
      </w:r>
    </w:p>
    <w:p w14:paraId="47546D7A" w14:textId="5C6B0177" w:rsidR="001A4A95" w:rsidRPr="001A4A95" w:rsidRDefault="001A4A95" w:rsidP="001A4A95">
      <w:pPr>
        <w:rPr>
          <w:rFonts w:ascii="Arial" w:hAnsi="Arial" w:cs="Arial"/>
          <w:sz w:val="24"/>
          <w:szCs w:val="24"/>
        </w:rPr>
      </w:pPr>
      <w:r>
        <w:rPr>
          <w:rFonts w:ascii="Arial" w:hAnsi="Arial" w:cs="Arial"/>
          <w:sz w:val="24"/>
          <w:szCs w:val="24"/>
        </w:rPr>
        <w:t>13</w:t>
      </w:r>
      <w:r w:rsidRPr="001A4A95">
        <w:rPr>
          <w:rFonts w:ascii="Arial" w:hAnsi="Arial" w:cs="Arial"/>
          <w:sz w:val="24"/>
          <w:szCs w:val="24"/>
        </w:rPr>
        <w:t>. `&lt;</w:t>
      </w:r>
      <w:proofErr w:type="spellStart"/>
      <w:r w:rsidRPr="001A4A95">
        <w:rPr>
          <w:rFonts w:ascii="Arial" w:hAnsi="Arial" w:cs="Arial"/>
          <w:sz w:val="24"/>
          <w:szCs w:val="24"/>
        </w:rPr>
        <w:t>nav</w:t>
      </w:r>
      <w:proofErr w:type="spellEnd"/>
      <w:r w:rsidRPr="001A4A95">
        <w:rPr>
          <w:rFonts w:ascii="Arial" w:hAnsi="Arial" w:cs="Arial"/>
          <w:sz w:val="24"/>
          <w:szCs w:val="24"/>
        </w:rPr>
        <w:t>&gt;`: Define una sección de navegación, como un menú de navegación.</w:t>
      </w:r>
    </w:p>
    <w:p w14:paraId="400B04B8" w14:textId="21D96276" w:rsidR="001A4A95" w:rsidRPr="001A4A95" w:rsidRDefault="001A4A95" w:rsidP="001A4A95">
      <w:pPr>
        <w:rPr>
          <w:rFonts w:ascii="Arial" w:hAnsi="Arial" w:cs="Arial"/>
          <w:sz w:val="24"/>
          <w:szCs w:val="24"/>
        </w:rPr>
      </w:pPr>
      <w:r>
        <w:rPr>
          <w:rFonts w:ascii="Arial" w:hAnsi="Arial" w:cs="Arial"/>
          <w:sz w:val="24"/>
          <w:szCs w:val="24"/>
        </w:rPr>
        <w:t>14</w:t>
      </w:r>
      <w:r w:rsidRPr="001A4A95">
        <w:rPr>
          <w:rFonts w:ascii="Arial" w:hAnsi="Arial" w:cs="Arial"/>
          <w:sz w:val="24"/>
          <w:szCs w:val="24"/>
        </w:rPr>
        <w:t>. `&lt;</w:t>
      </w:r>
      <w:proofErr w:type="spellStart"/>
      <w:r w:rsidRPr="001A4A95">
        <w:rPr>
          <w:rFonts w:ascii="Arial" w:hAnsi="Arial" w:cs="Arial"/>
          <w:sz w:val="24"/>
          <w:szCs w:val="24"/>
        </w:rPr>
        <w:t>main</w:t>
      </w:r>
      <w:proofErr w:type="spellEnd"/>
      <w:r w:rsidRPr="001A4A95">
        <w:rPr>
          <w:rFonts w:ascii="Arial" w:hAnsi="Arial" w:cs="Arial"/>
          <w:sz w:val="24"/>
          <w:szCs w:val="24"/>
        </w:rPr>
        <w:t>&gt;`: Define el contenido principal de un documento. Debe ser único y no debe haber más de un elemento `&lt;</w:t>
      </w:r>
      <w:proofErr w:type="spellStart"/>
      <w:r w:rsidRPr="001A4A95">
        <w:rPr>
          <w:rFonts w:ascii="Arial" w:hAnsi="Arial" w:cs="Arial"/>
          <w:sz w:val="24"/>
          <w:szCs w:val="24"/>
        </w:rPr>
        <w:t>main</w:t>
      </w:r>
      <w:proofErr w:type="spellEnd"/>
      <w:r w:rsidRPr="001A4A95">
        <w:rPr>
          <w:rFonts w:ascii="Arial" w:hAnsi="Arial" w:cs="Arial"/>
          <w:sz w:val="24"/>
          <w:szCs w:val="24"/>
        </w:rPr>
        <w:t>&gt;` en una página.</w:t>
      </w:r>
    </w:p>
    <w:p w14:paraId="5DC37EE7" w14:textId="2EED19A6" w:rsidR="001A4A95" w:rsidRPr="001A4A95" w:rsidRDefault="001A4A95" w:rsidP="001A4A95">
      <w:pPr>
        <w:rPr>
          <w:rFonts w:ascii="Arial" w:hAnsi="Arial" w:cs="Arial"/>
          <w:sz w:val="24"/>
          <w:szCs w:val="24"/>
        </w:rPr>
      </w:pPr>
      <w:r>
        <w:rPr>
          <w:rFonts w:ascii="Arial" w:hAnsi="Arial" w:cs="Arial"/>
          <w:sz w:val="24"/>
          <w:szCs w:val="24"/>
        </w:rPr>
        <w:t>15.</w:t>
      </w:r>
      <w:r w:rsidRPr="001A4A95">
        <w:rPr>
          <w:rFonts w:ascii="Arial" w:hAnsi="Arial" w:cs="Arial"/>
          <w:sz w:val="24"/>
          <w:szCs w:val="24"/>
        </w:rPr>
        <w:t xml:space="preserve"> `&lt;</w:t>
      </w:r>
      <w:proofErr w:type="spellStart"/>
      <w:r w:rsidRPr="001A4A95">
        <w:rPr>
          <w:rFonts w:ascii="Arial" w:hAnsi="Arial" w:cs="Arial"/>
          <w:sz w:val="24"/>
          <w:szCs w:val="24"/>
        </w:rPr>
        <w:t>section</w:t>
      </w:r>
      <w:proofErr w:type="spellEnd"/>
      <w:r w:rsidRPr="001A4A95">
        <w:rPr>
          <w:rFonts w:ascii="Arial" w:hAnsi="Arial" w:cs="Arial"/>
          <w:sz w:val="24"/>
          <w:szCs w:val="24"/>
        </w:rPr>
        <w:t>&gt;`: Define una sección lógica o temática de contenido dentro de un documento.</w:t>
      </w:r>
    </w:p>
    <w:p w14:paraId="0997BDD3" w14:textId="60BB7848" w:rsidR="001A4A95" w:rsidRPr="001A4A95" w:rsidRDefault="001A4A95" w:rsidP="001A4A95">
      <w:pPr>
        <w:rPr>
          <w:rFonts w:ascii="Arial" w:hAnsi="Arial" w:cs="Arial"/>
          <w:sz w:val="24"/>
          <w:szCs w:val="24"/>
        </w:rPr>
      </w:pPr>
      <w:r>
        <w:rPr>
          <w:rFonts w:ascii="Arial" w:hAnsi="Arial" w:cs="Arial"/>
          <w:sz w:val="24"/>
          <w:szCs w:val="24"/>
        </w:rPr>
        <w:t>16</w:t>
      </w:r>
      <w:r w:rsidRPr="001A4A95">
        <w:rPr>
          <w:rFonts w:ascii="Arial" w:hAnsi="Arial" w:cs="Arial"/>
          <w:sz w:val="24"/>
          <w:szCs w:val="24"/>
        </w:rPr>
        <w:t>. `&lt;</w:t>
      </w:r>
      <w:proofErr w:type="spellStart"/>
      <w:r w:rsidRPr="001A4A95">
        <w:rPr>
          <w:rFonts w:ascii="Arial" w:hAnsi="Arial" w:cs="Arial"/>
          <w:sz w:val="24"/>
          <w:szCs w:val="24"/>
        </w:rPr>
        <w:t>article</w:t>
      </w:r>
      <w:proofErr w:type="spellEnd"/>
      <w:r w:rsidRPr="001A4A95">
        <w:rPr>
          <w:rFonts w:ascii="Arial" w:hAnsi="Arial" w:cs="Arial"/>
          <w:sz w:val="24"/>
          <w:szCs w:val="24"/>
        </w:rPr>
        <w:t>&gt;`: Define un contenido independiente y autónomo, como un artículo de blog o una publicación de noticias.</w:t>
      </w:r>
    </w:p>
    <w:p w14:paraId="20B90A84" w14:textId="5249AD76" w:rsidR="001A4A95" w:rsidRPr="001A4A95" w:rsidRDefault="001A4A95" w:rsidP="001A4A95">
      <w:pPr>
        <w:rPr>
          <w:rFonts w:ascii="Arial" w:hAnsi="Arial" w:cs="Arial"/>
          <w:sz w:val="24"/>
          <w:szCs w:val="24"/>
        </w:rPr>
      </w:pPr>
      <w:r>
        <w:rPr>
          <w:rFonts w:ascii="Arial" w:hAnsi="Arial" w:cs="Arial"/>
          <w:sz w:val="24"/>
          <w:szCs w:val="24"/>
        </w:rPr>
        <w:t>17</w:t>
      </w:r>
      <w:r w:rsidRPr="001A4A95">
        <w:rPr>
          <w:rFonts w:ascii="Arial" w:hAnsi="Arial" w:cs="Arial"/>
          <w:sz w:val="24"/>
          <w:szCs w:val="24"/>
        </w:rPr>
        <w:t>. `&lt;</w:t>
      </w:r>
      <w:proofErr w:type="spellStart"/>
      <w:r w:rsidRPr="001A4A95">
        <w:rPr>
          <w:rFonts w:ascii="Arial" w:hAnsi="Arial" w:cs="Arial"/>
          <w:sz w:val="24"/>
          <w:szCs w:val="24"/>
        </w:rPr>
        <w:t>footer</w:t>
      </w:r>
      <w:proofErr w:type="spellEnd"/>
      <w:r w:rsidRPr="001A4A95">
        <w:rPr>
          <w:rFonts w:ascii="Arial" w:hAnsi="Arial" w:cs="Arial"/>
          <w:sz w:val="24"/>
          <w:szCs w:val="24"/>
        </w:rPr>
        <w:t>&gt;`: Define la sección de pie de página de un documento o de una sección específica de la página.</w:t>
      </w:r>
    </w:p>
    <w:p w14:paraId="75D525E5" w14:textId="51CC9BBC" w:rsidR="001A4A95" w:rsidRPr="001A4A95" w:rsidRDefault="001A4A95" w:rsidP="001A4A95">
      <w:pPr>
        <w:rPr>
          <w:rFonts w:ascii="Arial" w:hAnsi="Arial" w:cs="Arial"/>
          <w:sz w:val="24"/>
          <w:szCs w:val="24"/>
        </w:rPr>
      </w:pPr>
      <w:r>
        <w:rPr>
          <w:rFonts w:ascii="Arial" w:hAnsi="Arial" w:cs="Arial"/>
          <w:sz w:val="24"/>
          <w:szCs w:val="24"/>
        </w:rPr>
        <w:t>18</w:t>
      </w:r>
      <w:r w:rsidRPr="001A4A95">
        <w:rPr>
          <w:rFonts w:ascii="Arial" w:hAnsi="Arial" w:cs="Arial"/>
          <w:sz w:val="24"/>
          <w:szCs w:val="24"/>
        </w:rPr>
        <w:t>. `&lt;table&gt;`: Crea una tabla que contiene filas (`&lt;tr&gt;`) y celdas (`&lt;</w:t>
      </w:r>
      <w:proofErr w:type="spellStart"/>
      <w:r w:rsidRPr="001A4A95">
        <w:rPr>
          <w:rFonts w:ascii="Arial" w:hAnsi="Arial" w:cs="Arial"/>
          <w:sz w:val="24"/>
          <w:szCs w:val="24"/>
        </w:rPr>
        <w:t>td</w:t>
      </w:r>
      <w:proofErr w:type="spellEnd"/>
      <w:r w:rsidRPr="001A4A95">
        <w:rPr>
          <w:rFonts w:ascii="Arial" w:hAnsi="Arial" w:cs="Arial"/>
          <w:sz w:val="24"/>
          <w:szCs w:val="24"/>
        </w:rPr>
        <w:t>&gt;`) para mostrar datos tabulares.</w:t>
      </w:r>
    </w:p>
    <w:p w14:paraId="79099BF5" w14:textId="317F6998" w:rsidR="001A4A95" w:rsidRPr="001A4A95" w:rsidRDefault="001A4A95" w:rsidP="001A4A95">
      <w:pPr>
        <w:rPr>
          <w:rFonts w:ascii="Arial" w:hAnsi="Arial" w:cs="Arial"/>
          <w:sz w:val="24"/>
          <w:szCs w:val="24"/>
        </w:rPr>
      </w:pPr>
      <w:r>
        <w:rPr>
          <w:rFonts w:ascii="Arial" w:hAnsi="Arial" w:cs="Arial"/>
          <w:sz w:val="24"/>
          <w:szCs w:val="24"/>
        </w:rPr>
        <w:t>1</w:t>
      </w:r>
      <w:r w:rsidRPr="001A4A95">
        <w:rPr>
          <w:rFonts w:ascii="Arial" w:hAnsi="Arial" w:cs="Arial"/>
          <w:sz w:val="24"/>
          <w:szCs w:val="24"/>
        </w:rPr>
        <w:t>9. `&lt;</w:t>
      </w:r>
      <w:proofErr w:type="spellStart"/>
      <w:r w:rsidRPr="001A4A95">
        <w:rPr>
          <w:rFonts w:ascii="Arial" w:hAnsi="Arial" w:cs="Arial"/>
          <w:sz w:val="24"/>
          <w:szCs w:val="24"/>
        </w:rPr>
        <w:t>form</w:t>
      </w:r>
      <w:proofErr w:type="spellEnd"/>
      <w:r w:rsidRPr="001A4A95">
        <w:rPr>
          <w:rFonts w:ascii="Arial" w:hAnsi="Arial" w:cs="Arial"/>
          <w:sz w:val="24"/>
          <w:szCs w:val="24"/>
        </w:rPr>
        <w:t>&gt;`: Crea un formulario interactivo para que los usuarios envíen datos al servidor web. Contiene elementos de entrada como campos de texto, botones de opción, casillas de verificación, etc.</w:t>
      </w:r>
    </w:p>
    <w:p w14:paraId="00B10589" w14:textId="77777777" w:rsidR="001A4A95" w:rsidRPr="001A4A95" w:rsidRDefault="001A4A95" w:rsidP="001A4A95">
      <w:pPr>
        <w:rPr>
          <w:rFonts w:ascii="Arial" w:hAnsi="Arial" w:cs="Arial"/>
          <w:sz w:val="24"/>
          <w:szCs w:val="24"/>
        </w:rPr>
      </w:pPr>
    </w:p>
    <w:p w14:paraId="1023FD3E" w14:textId="2AAD9EFC" w:rsidR="001A4A95" w:rsidRPr="001A4A95" w:rsidRDefault="001A4A95" w:rsidP="001A4A95">
      <w:pPr>
        <w:rPr>
          <w:rFonts w:ascii="Arial" w:hAnsi="Arial" w:cs="Arial"/>
          <w:sz w:val="24"/>
          <w:szCs w:val="24"/>
        </w:rPr>
      </w:pPr>
      <w:r>
        <w:rPr>
          <w:rFonts w:ascii="Arial" w:hAnsi="Arial" w:cs="Arial"/>
          <w:sz w:val="24"/>
          <w:szCs w:val="24"/>
        </w:rPr>
        <w:t>2</w:t>
      </w:r>
      <w:r w:rsidRPr="001A4A95">
        <w:rPr>
          <w:rFonts w:ascii="Arial" w:hAnsi="Arial" w:cs="Arial"/>
          <w:sz w:val="24"/>
          <w:szCs w:val="24"/>
        </w:rPr>
        <w:t>0. `&lt;input&gt;`: Crea un campo de entrada interactivo para que los usuarios ingresen datos, como texto, números, correos electrónicos, etc.</w:t>
      </w:r>
    </w:p>
    <w:p w14:paraId="3627C3EA" w14:textId="61B8ED35" w:rsidR="001A4A95" w:rsidRPr="001A4A95" w:rsidRDefault="001A4A95" w:rsidP="001A4A95">
      <w:pPr>
        <w:rPr>
          <w:rFonts w:ascii="Arial" w:hAnsi="Arial" w:cs="Arial"/>
          <w:sz w:val="24"/>
          <w:szCs w:val="24"/>
        </w:rPr>
      </w:pPr>
      <w:r w:rsidRPr="001A4A95">
        <w:rPr>
          <w:rFonts w:ascii="Arial" w:hAnsi="Arial" w:cs="Arial"/>
          <w:sz w:val="24"/>
          <w:szCs w:val="24"/>
        </w:rPr>
        <w:t>2</w:t>
      </w:r>
      <w:r>
        <w:rPr>
          <w:rFonts w:ascii="Arial" w:hAnsi="Arial" w:cs="Arial"/>
          <w:sz w:val="24"/>
          <w:szCs w:val="24"/>
        </w:rPr>
        <w:t>1</w:t>
      </w:r>
      <w:r w:rsidRPr="001A4A95">
        <w:rPr>
          <w:rFonts w:ascii="Arial" w:hAnsi="Arial" w:cs="Arial"/>
          <w:sz w:val="24"/>
          <w:szCs w:val="24"/>
        </w:rPr>
        <w:t>. `&lt;</w:t>
      </w:r>
      <w:proofErr w:type="spellStart"/>
      <w:r w:rsidRPr="001A4A95">
        <w:rPr>
          <w:rFonts w:ascii="Arial" w:hAnsi="Arial" w:cs="Arial"/>
          <w:sz w:val="24"/>
          <w:szCs w:val="24"/>
        </w:rPr>
        <w:t>button</w:t>
      </w:r>
      <w:proofErr w:type="spellEnd"/>
      <w:r w:rsidRPr="001A4A95">
        <w:rPr>
          <w:rFonts w:ascii="Arial" w:hAnsi="Arial" w:cs="Arial"/>
          <w:sz w:val="24"/>
          <w:szCs w:val="24"/>
        </w:rPr>
        <w:t>&gt;`: Crea un botón interactivo que los usuarios pueden hacer clic para activar una acción.</w:t>
      </w:r>
    </w:p>
    <w:p w14:paraId="2E93C200" w14:textId="14A3E24D" w:rsidR="001A4A95" w:rsidRPr="001A4A95" w:rsidRDefault="001A4A95" w:rsidP="001A4A95">
      <w:pPr>
        <w:rPr>
          <w:rFonts w:ascii="Arial" w:hAnsi="Arial" w:cs="Arial"/>
          <w:sz w:val="24"/>
          <w:szCs w:val="24"/>
        </w:rPr>
      </w:pPr>
      <w:r>
        <w:rPr>
          <w:rFonts w:ascii="Arial" w:hAnsi="Arial" w:cs="Arial"/>
          <w:sz w:val="24"/>
          <w:szCs w:val="24"/>
        </w:rPr>
        <w:t>22</w:t>
      </w:r>
      <w:r w:rsidRPr="001A4A95">
        <w:rPr>
          <w:rFonts w:ascii="Arial" w:hAnsi="Arial" w:cs="Arial"/>
          <w:sz w:val="24"/>
          <w:szCs w:val="24"/>
        </w:rPr>
        <w:t>. `&lt;</w:t>
      </w:r>
      <w:proofErr w:type="spellStart"/>
      <w:r w:rsidRPr="001A4A95">
        <w:rPr>
          <w:rFonts w:ascii="Arial" w:hAnsi="Arial" w:cs="Arial"/>
          <w:sz w:val="24"/>
          <w:szCs w:val="24"/>
        </w:rPr>
        <w:t>label</w:t>
      </w:r>
      <w:proofErr w:type="spellEnd"/>
      <w:r w:rsidRPr="001A4A95">
        <w:rPr>
          <w:rFonts w:ascii="Arial" w:hAnsi="Arial" w:cs="Arial"/>
          <w:sz w:val="24"/>
          <w:szCs w:val="24"/>
        </w:rPr>
        <w:t>&gt;`: Etiqueta asociada a un elemento de formulario (`&lt;input&gt;`, `&lt;</w:t>
      </w:r>
      <w:proofErr w:type="spellStart"/>
      <w:r w:rsidRPr="001A4A95">
        <w:rPr>
          <w:rFonts w:ascii="Arial" w:hAnsi="Arial" w:cs="Arial"/>
          <w:sz w:val="24"/>
          <w:szCs w:val="24"/>
        </w:rPr>
        <w:t>textarea</w:t>
      </w:r>
      <w:proofErr w:type="spellEnd"/>
      <w:r w:rsidRPr="001A4A95">
        <w:rPr>
          <w:rFonts w:ascii="Arial" w:hAnsi="Arial" w:cs="Arial"/>
          <w:sz w:val="24"/>
          <w:szCs w:val="24"/>
        </w:rPr>
        <w:t>&gt;`, etc.) para proporcionar una descripción o instrucción relacionada.</w:t>
      </w:r>
    </w:p>
    <w:p w14:paraId="5812B69A" w14:textId="78C25F99" w:rsidR="001A4A95" w:rsidRPr="001A4A95" w:rsidRDefault="001A4A95" w:rsidP="001A4A95">
      <w:pPr>
        <w:rPr>
          <w:rFonts w:ascii="Arial" w:hAnsi="Arial" w:cs="Arial"/>
          <w:sz w:val="24"/>
          <w:szCs w:val="24"/>
        </w:rPr>
      </w:pPr>
      <w:r>
        <w:rPr>
          <w:rFonts w:ascii="Arial" w:hAnsi="Arial" w:cs="Arial"/>
          <w:sz w:val="24"/>
          <w:szCs w:val="24"/>
        </w:rPr>
        <w:t>23</w:t>
      </w:r>
      <w:r w:rsidRPr="001A4A95">
        <w:rPr>
          <w:rFonts w:ascii="Arial" w:hAnsi="Arial" w:cs="Arial"/>
          <w:sz w:val="24"/>
          <w:szCs w:val="24"/>
        </w:rPr>
        <w:t>. `&lt;</w:t>
      </w:r>
      <w:proofErr w:type="spellStart"/>
      <w:r w:rsidRPr="001A4A95">
        <w:rPr>
          <w:rFonts w:ascii="Arial" w:hAnsi="Arial" w:cs="Arial"/>
          <w:sz w:val="24"/>
          <w:szCs w:val="24"/>
        </w:rPr>
        <w:t>iframe</w:t>
      </w:r>
      <w:proofErr w:type="spellEnd"/>
      <w:r w:rsidRPr="001A4A95">
        <w:rPr>
          <w:rFonts w:ascii="Arial" w:hAnsi="Arial" w:cs="Arial"/>
          <w:sz w:val="24"/>
          <w:szCs w:val="24"/>
        </w:rPr>
        <w:t>&gt;`: Inserta un marco en línea que puede mostrar contenido externo dentro de la página web.</w:t>
      </w:r>
    </w:p>
    <w:p w14:paraId="4B3C3571" w14:textId="652E7528" w:rsidR="001A4A95" w:rsidRDefault="001A4A95" w:rsidP="001A4A95">
      <w:pPr>
        <w:rPr>
          <w:rFonts w:ascii="Arial" w:hAnsi="Arial" w:cs="Arial"/>
          <w:sz w:val="24"/>
          <w:szCs w:val="24"/>
        </w:rPr>
      </w:pPr>
      <w:r w:rsidRPr="001A4A95">
        <w:rPr>
          <w:rFonts w:ascii="Arial" w:hAnsi="Arial" w:cs="Arial"/>
          <w:sz w:val="24"/>
          <w:szCs w:val="24"/>
        </w:rPr>
        <w:t>Estas son solo algunas de las etiquetas HTML más comunes</w:t>
      </w:r>
      <w:r>
        <w:rPr>
          <w:rFonts w:ascii="Arial" w:hAnsi="Arial" w:cs="Arial"/>
          <w:sz w:val="24"/>
          <w:szCs w:val="24"/>
        </w:rPr>
        <w:t>, que se ocuparon para la realización de la página web.</w:t>
      </w:r>
    </w:p>
    <w:p w14:paraId="68860C03" w14:textId="048A5DC6" w:rsidR="00313D8B" w:rsidRPr="00313D8B" w:rsidRDefault="00313D8B" w:rsidP="00313D8B">
      <w:pPr>
        <w:rPr>
          <w:rFonts w:ascii="Arial" w:hAnsi="Arial" w:cs="Arial"/>
          <w:sz w:val="24"/>
          <w:szCs w:val="24"/>
        </w:rPr>
      </w:pPr>
      <w:r w:rsidRPr="00313D8B">
        <w:rPr>
          <w:rFonts w:ascii="Arial" w:hAnsi="Arial" w:cs="Arial"/>
          <w:sz w:val="24"/>
          <w:szCs w:val="24"/>
        </w:rPr>
        <w:t>Pruebas</w:t>
      </w:r>
    </w:p>
    <w:p w14:paraId="1FAEEB01" w14:textId="01224904" w:rsidR="00313D8B" w:rsidRDefault="001A4A95" w:rsidP="00313D8B">
      <w:pPr>
        <w:rPr>
          <w:noProof/>
        </w:rPr>
      </w:pPr>
      <w:r w:rsidRPr="001A4A95">
        <w:rPr>
          <w:rFonts w:ascii="Arial" w:hAnsi="Arial" w:cs="Arial"/>
          <w:sz w:val="24"/>
          <w:szCs w:val="24"/>
        </w:rPr>
        <w:lastRenderedPageBreak/>
        <w:drawing>
          <wp:inline distT="0" distB="0" distL="0" distR="0" wp14:anchorId="2F47930D" wp14:editId="70335CE9">
            <wp:extent cx="5612130" cy="2490470"/>
            <wp:effectExtent l="0" t="0" r="7620" b="5080"/>
            <wp:docPr id="78238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961" name=""/>
                    <pic:cNvPicPr/>
                  </pic:nvPicPr>
                  <pic:blipFill>
                    <a:blip r:embed="rId5"/>
                    <a:stretch>
                      <a:fillRect/>
                    </a:stretch>
                  </pic:blipFill>
                  <pic:spPr>
                    <a:xfrm>
                      <a:off x="0" y="0"/>
                      <a:ext cx="5612130" cy="2490470"/>
                    </a:xfrm>
                    <a:prstGeom prst="rect">
                      <a:avLst/>
                    </a:prstGeom>
                  </pic:spPr>
                </pic:pic>
              </a:graphicData>
            </a:graphic>
          </wp:inline>
        </w:drawing>
      </w:r>
      <w:r w:rsidRPr="001A4A95">
        <w:rPr>
          <w:noProof/>
        </w:rPr>
        <w:t xml:space="preserve"> </w:t>
      </w:r>
      <w:r w:rsidRPr="001A4A95">
        <w:rPr>
          <w:rFonts w:ascii="Arial" w:hAnsi="Arial" w:cs="Arial"/>
          <w:sz w:val="24"/>
          <w:szCs w:val="24"/>
        </w:rPr>
        <w:drawing>
          <wp:inline distT="0" distB="0" distL="0" distR="0" wp14:anchorId="56311A72" wp14:editId="433E24CD">
            <wp:extent cx="5612130" cy="2493010"/>
            <wp:effectExtent l="0" t="0" r="7620" b="2540"/>
            <wp:docPr id="11542497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9769" name="Imagen 1" descr="Interfaz de usuario gráfica, Texto&#10;&#10;Descripción generada automáticamente"/>
                    <pic:cNvPicPr/>
                  </pic:nvPicPr>
                  <pic:blipFill>
                    <a:blip r:embed="rId6"/>
                    <a:stretch>
                      <a:fillRect/>
                    </a:stretch>
                  </pic:blipFill>
                  <pic:spPr>
                    <a:xfrm>
                      <a:off x="0" y="0"/>
                      <a:ext cx="5612130" cy="2493010"/>
                    </a:xfrm>
                    <a:prstGeom prst="rect">
                      <a:avLst/>
                    </a:prstGeom>
                  </pic:spPr>
                </pic:pic>
              </a:graphicData>
            </a:graphic>
          </wp:inline>
        </w:drawing>
      </w:r>
      <w:r w:rsidRPr="001A4A95">
        <w:rPr>
          <w:noProof/>
        </w:rPr>
        <w:t xml:space="preserve"> </w:t>
      </w:r>
      <w:r w:rsidRPr="001A4A95">
        <w:rPr>
          <w:noProof/>
        </w:rPr>
        <w:drawing>
          <wp:inline distT="0" distB="0" distL="0" distR="0" wp14:anchorId="10589566" wp14:editId="78620D54">
            <wp:extent cx="5612130" cy="2487295"/>
            <wp:effectExtent l="0" t="0" r="7620" b="8255"/>
            <wp:docPr id="47380657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06573" name="Imagen 1" descr="Interfaz de usuario gráfica&#10;&#10;Descripción generada automáticamente con confianza media"/>
                    <pic:cNvPicPr/>
                  </pic:nvPicPr>
                  <pic:blipFill>
                    <a:blip r:embed="rId7"/>
                    <a:stretch>
                      <a:fillRect/>
                    </a:stretch>
                  </pic:blipFill>
                  <pic:spPr>
                    <a:xfrm>
                      <a:off x="0" y="0"/>
                      <a:ext cx="5612130" cy="2487295"/>
                    </a:xfrm>
                    <a:prstGeom prst="rect">
                      <a:avLst/>
                    </a:prstGeom>
                  </pic:spPr>
                </pic:pic>
              </a:graphicData>
            </a:graphic>
          </wp:inline>
        </w:drawing>
      </w:r>
    </w:p>
    <w:p w14:paraId="59C1D956" w14:textId="3F3C961C" w:rsidR="001A4A95" w:rsidRDefault="001A4A95" w:rsidP="00313D8B">
      <w:pPr>
        <w:rPr>
          <w:noProof/>
        </w:rPr>
      </w:pPr>
      <w:r w:rsidRPr="001A4A95">
        <w:rPr>
          <w:rFonts w:ascii="Arial" w:hAnsi="Arial" w:cs="Arial"/>
          <w:sz w:val="24"/>
          <w:szCs w:val="24"/>
        </w:rPr>
        <w:lastRenderedPageBreak/>
        <w:drawing>
          <wp:inline distT="0" distB="0" distL="0" distR="0" wp14:anchorId="6851B722" wp14:editId="0FC2013B">
            <wp:extent cx="5612130" cy="2478405"/>
            <wp:effectExtent l="0" t="0" r="7620" b="0"/>
            <wp:docPr id="29329389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3896" name="Imagen 1" descr="Interfaz de usuario gráfica, Texto, Aplicación, Chat o mensaje de texto&#10;&#10;Descripción generada automáticamente"/>
                    <pic:cNvPicPr/>
                  </pic:nvPicPr>
                  <pic:blipFill>
                    <a:blip r:embed="rId8"/>
                    <a:stretch>
                      <a:fillRect/>
                    </a:stretch>
                  </pic:blipFill>
                  <pic:spPr>
                    <a:xfrm>
                      <a:off x="0" y="0"/>
                      <a:ext cx="5612130" cy="2478405"/>
                    </a:xfrm>
                    <a:prstGeom prst="rect">
                      <a:avLst/>
                    </a:prstGeom>
                  </pic:spPr>
                </pic:pic>
              </a:graphicData>
            </a:graphic>
          </wp:inline>
        </w:drawing>
      </w:r>
      <w:r w:rsidRPr="001A4A95">
        <w:rPr>
          <w:noProof/>
        </w:rPr>
        <w:t xml:space="preserve"> </w:t>
      </w:r>
      <w:r w:rsidRPr="001A4A95">
        <w:rPr>
          <w:rFonts w:ascii="Arial" w:hAnsi="Arial" w:cs="Arial"/>
          <w:sz w:val="24"/>
          <w:szCs w:val="24"/>
        </w:rPr>
        <w:drawing>
          <wp:inline distT="0" distB="0" distL="0" distR="0" wp14:anchorId="1265EEFB" wp14:editId="3761FC00">
            <wp:extent cx="5612130" cy="2507615"/>
            <wp:effectExtent l="0" t="0" r="7620" b="6985"/>
            <wp:docPr id="175208803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88037" name="Imagen 1" descr="Interfaz de usuario gráfica, Texto&#10;&#10;Descripción generada automáticamente"/>
                    <pic:cNvPicPr/>
                  </pic:nvPicPr>
                  <pic:blipFill>
                    <a:blip r:embed="rId9"/>
                    <a:stretch>
                      <a:fillRect/>
                    </a:stretch>
                  </pic:blipFill>
                  <pic:spPr>
                    <a:xfrm>
                      <a:off x="0" y="0"/>
                      <a:ext cx="5612130" cy="2507615"/>
                    </a:xfrm>
                    <a:prstGeom prst="rect">
                      <a:avLst/>
                    </a:prstGeom>
                  </pic:spPr>
                </pic:pic>
              </a:graphicData>
            </a:graphic>
          </wp:inline>
        </w:drawing>
      </w:r>
      <w:r w:rsidRPr="001A4A95">
        <w:rPr>
          <w:noProof/>
        </w:rPr>
        <w:t xml:space="preserve"> </w:t>
      </w:r>
      <w:r w:rsidRPr="001A4A95">
        <w:rPr>
          <w:noProof/>
        </w:rPr>
        <w:drawing>
          <wp:inline distT="0" distB="0" distL="0" distR="0" wp14:anchorId="56C1EA2E" wp14:editId="5B20DA31">
            <wp:extent cx="5612130" cy="2468880"/>
            <wp:effectExtent l="0" t="0" r="7620" b="7620"/>
            <wp:docPr id="182300501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05017" name="Imagen 1" descr="Interfaz de usuario gráfica, Aplicación, Sitio web&#10;&#10;Descripción generada automáticamente"/>
                    <pic:cNvPicPr/>
                  </pic:nvPicPr>
                  <pic:blipFill rotWithShape="1">
                    <a:blip r:embed="rId10"/>
                    <a:srcRect b="3475"/>
                    <a:stretch/>
                  </pic:blipFill>
                  <pic:spPr bwMode="auto">
                    <a:xfrm>
                      <a:off x="0" y="0"/>
                      <a:ext cx="5612130" cy="2468880"/>
                    </a:xfrm>
                    <a:prstGeom prst="rect">
                      <a:avLst/>
                    </a:prstGeom>
                    <a:ln>
                      <a:noFill/>
                    </a:ln>
                    <a:extLst>
                      <a:ext uri="{53640926-AAD7-44D8-BBD7-CCE9431645EC}">
                        <a14:shadowObscured xmlns:a14="http://schemas.microsoft.com/office/drawing/2010/main"/>
                      </a:ext>
                    </a:extLst>
                  </pic:spPr>
                </pic:pic>
              </a:graphicData>
            </a:graphic>
          </wp:inline>
        </w:drawing>
      </w:r>
    </w:p>
    <w:p w14:paraId="6946E528" w14:textId="5EF0082B" w:rsidR="001A4A95" w:rsidRDefault="001A4A95" w:rsidP="00313D8B">
      <w:pPr>
        <w:rPr>
          <w:rFonts w:ascii="Arial" w:hAnsi="Arial" w:cs="Arial"/>
          <w:sz w:val="24"/>
          <w:szCs w:val="24"/>
        </w:rPr>
      </w:pPr>
      <w:r w:rsidRPr="001A4A95">
        <w:rPr>
          <w:rFonts w:ascii="Arial" w:hAnsi="Arial" w:cs="Arial"/>
          <w:sz w:val="24"/>
          <w:szCs w:val="24"/>
        </w:rPr>
        <w:lastRenderedPageBreak/>
        <w:drawing>
          <wp:inline distT="0" distB="0" distL="0" distR="0" wp14:anchorId="397641EC" wp14:editId="08CBCE95">
            <wp:extent cx="4426177" cy="4222967"/>
            <wp:effectExtent l="0" t="0" r="0" b="6350"/>
            <wp:docPr id="18686308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0882" name="Imagen 1" descr="Interfaz de usuario gráfica, Aplicación&#10;&#10;Descripción generada automáticamente"/>
                    <pic:cNvPicPr/>
                  </pic:nvPicPr>
                  <pic:blipFill>
                    <a:blip r:embed="rId11"/>
                    <a:stretch>
                      <a:fillRect/>
                    </a:stretch>
                  </pic:blipFill>
                  <pic:spPr>
                    <a:xfrm>
                      <a:off x="0" y="0"/>
                      <a:ext cx="4426177" cy="4222967"/>
                    </a:xfrm>
                    <a:prstGeom prst="rect">
                      <a:avLst/>
                    </a:prstGeom>
                  </pic:spPr>
                </pic:pic>
              </a:graphicData>
            </a:graphic>
          </wp:inline>
        </w:drawing>
      </w:r>
    </w:p>
    <w:p w14:paraId="3C7AE40A" w14:textId="77777777" w:rsidR="001A4A95" w:rsidRPr="00313D8B" w:rsidRDefault="001A4A95" w:rsidP="00313D8B">
      <w:pPr>
        <w:rPr>
          <w:rFonts w:ascii="Arial" w:hAnsi="Arial" w:cs="Arial"/>
          <w:sz w:val="24"/>
          <w:szCs w:val="24"/>
        </w:rPr>
      </w:pPr>
    </w:p>
    <w:sectPr w:rsidR="001A4A95" w:rsidRPr="00313D8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C668C"/>
    <w:multiLevelType w:val="hybridMultilevel"/>
    <w:tmpl w:val="00AC25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E8A6733"/>
    <w:multiLevelType w:val="hybridMultilevel"/>
    <w:tmpl w:val="943400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79676528">
    <w:abstractNumId w:val="0"/>
  </w:num>
  <w:num w:numId="2" w16cid:durableId="9303122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D8B"/>
    <w:rsid w:val="001A4A95"/>
    <w:rsid w:val="001C1693"/>
    <w:rsid w:val="00313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DE3BF"/>
  <w15:chartTrackingRefBased/>
  <w15:docId w15:val="{FA4E4070-AD45-4AC2-A32C-26D442077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16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24840">
      <w:bodyDiv w:val="1"/>
      <w:marLeft w:val="0"/>
      <w:marRight w:val="0"/>
      <w:marTop w:val="0"/>
      <w:marBottom w:val="0"/>
      <w:divBdr>
        <w:top w:val="none" w:sz="0" w:space="0" w:color="auto"/>
        <w:left w:val="none" w:sz="0" w:space="0" w:color="auto"/>
        <w:bottom w:val="none" w:sz="0" w:space="0" w:color="auto"/>
        <w:right w:val="none" w:sz="0" w:space="0" w:color="auto"/>
      </w:divBdr>
    </w:div>
    <w:div w:id="170872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7</Pages>
  <Words>972</Words>
  <Characters>5350</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segovia ramirez</dc:creator>
  <cp:keywords/>
  <dc:description/>
  <cp:lastModifiedBy>Eduardo segovia ramirez</cp:lastModifiedBy>
  <cp:revision>1</cp:revision>
  <dcterms:created xsi:type="dcterms:W3CDTF">2023-05-29T01:52:00Z</dcterms:created>
  <dcterms:modified xsi:type="dcterms:W3CDTF">2023-05-29T02:20:00Z</dcterms:modified>
</cp:coreProperties>
</file>